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претензии
</w:t>
      </w:r>
    </w:p>
    <w:p>
      <w:r>
        <w:t xml:space="preserve">(см. Положение о претензионном порядке урегулирования споров, утв. поста-
</w:t>
      </w:r>
    </w:p>
    <w:p>
      <w:r>
        <w:t xml:space="preserve">новлением  Верховного  Совета РФ от 24 июня 1992 года N 3116-1,  Ведомости
</w:t>
      </w:r>
    </w:p>
    <w:p>
      <w:r>
        <w:t xml:space="preserve">Съезда нар.деп РФ и ВС РФ, 1992, N30, ст.1791)
</w:t>
      </w:r>
    </w:p>
    <w:p>
      <w:r>
        <w:t xml:space="preserve">Форма (вариант)
</w:t>
      </w:r>
    </w:p>
    <w:p>
      <w:r>
        <w:t xml:space="preserve">ШТАМП ОРГАНИЗАЦИИ                  Заказное (уведомлением о
</w:t>
      </w:r>
    </w:p>
    <w:p>
      <w:r>
        <w:t xml:space="preserve">вручении)
</w:t>
      </w:r>
    </w:p>
    <w:p>
      <w:r>
        <w:t xml:space="preserve">ДАТА                               Кому: полное наименование
</w:t>
      </w:r>
    </w:p>
    <w:p>
      <w:r>
        <w:t xml:space="preserve">организации, полные
</w:t>
      </w:r>
    </w:p>
    <w:p>
      <w:r>
        <w:t xml:space="preserve">почтовые реквизиты
</w:t>
      </w:r>
    </w:p>
    <w:p>
      <w:r>
        <w:t xml:space="preserve">Исх N____________                  От кого: (полное
</w:t>
      </w:r>
    </w:p>
    <w:p>
      <w:r>
        <w:t xml:space="preserve">наименование организации,
</w:t>
      </w:r>
    </w:p>
    <w:p>
      <w:r>
        <w:t xml:space="preserve">полные почтовые
</w:t>
      </w:r>
    </w:p>
    <w:p>
      <w:r>
        <w:t xml:space="preserve">реквизиты)
</w:t>
      </w:r>
    </w:p>
    <w:p>
      <w:r>
        <w:t xml:space="preserve">Сумма (цена) претензии -
</w:t>
      </w:r>
    </w:p>
    <w:p>
      <w:r>
        <w:t xml:space="preserve">_________ руб.
</w:t>
      </w:r>
    </w:p>
    <w:p>
      <w:r>
        <w:t xml:space="preserve">Претензия
</w:t>
      </w:r>
    </w:p>
    <w:p>
      <w:r>
        <w:t xml:space="preserve">(указать о чем: об уплате штрафа (за что), о возмещении ущерба, о
</w:t>
      </w:r>
    </w:p>
    <w:p>
      <w:r>
        <w:t xml:space="preserve">возврате денежных сумм, товара в натуре и пр.)
</w:t>
      </w:r>
    </w:p>
    <w:p>
      <w:r>
        <w:t xml:space="preserve">Поскольку единой  формы претензии на все случаи жизни не существует,
</w:t>
      </w:r>
    </w:p>
    <w:p>
      <w:r>
        <w:t xml:space="preserve">излагается она в вольной форме,  но из содержания претензии  должно  быть
</w:t>
      </w:r>
    </w:p>
    <w:p>
      <w:r>
        <w:t xml:space="preserve">четко понятно, кто, почему и чего хочет.
</w:t>
      </w:r>
    </w:p>
    <w:p>
      <w:r>
        <w:t xml:space="preserve">В тексте претензии должны присутствовать такие данные:
</w:t>
      </w:r>
    </w:p>
    <w:p>
      <w:r>
        <w:t xml:space="preserve">- на чем основаны отношения адресатов претензии:  договор, гарантий-
</w:t>
      </w:r>
    </w:p>
    <w:p>
      <w:r>
        <w:t xml:space="preserve">ное письмо, иные обязательства;
</w:t>
      </w:r>
    </w:p>
    <w:p>
      <w:r>
        <w:t xml:space="preserve">- что конкретно нарушено потенциальным ответчиком и в какой мере;
</w:t>
      </w:r>
    </w:p>
    <w:p>
      <w:r>
        <w:t xml:space="preserve">- ссылки на конкретные условия обязательств,  нарушение которых выз-
</w:t>
      </w:r>
    </w:p>
    <w:p>
      <w:r>
        <w:t xml:space="preserve">вало претензионное требование;
</w:t>
      </w:r>
    </w:p>
    <w:p>
      <w:r>
        <w:t xml:space="preserve">- сумма требований с расчетом (если расчет претензионных  требований
</w:t>
      </w:r>
    </w:p>
    <w:p>
      <w:r>
        <w:t xml:space="preserve">достаточно громоздкий по объему, его можно вынести в приложение к претен-
</w:t>
      </w:r>
    </w:p>
    <w:p>
      <w:r>
        <w:t xml:space="preserve">зии);
</w:t>
      </w:r>
    </w:p>
    <w:p>
      <w:r>
        <w:t xml:space="preserve">- желательно  в  претензии дать ссылки на нормы законодательства,  в
</w:t>
      </w:r>
    </w:p>
    <w:p>
      <w:r>
        <w:t xml:space="preserve">соответствии с которыми заявитель претензии обосновывает свои требования:
</w:t>
      </w:r>
    </w:p>
    <w:p>
      <w:r>
        <w:t xml:space="preserve">ГК - прямые и косвенные убытки, упущенная выгода и т.п., Положения о пос-
</w:t>
      </w:r>
    </w:p>
    <w:p>
      <w:r>
        <w:t xml:space="preserve">тавках:  различные виды имущественной ответственности, обязанности по не-
</w:t>
      </w:r>
    </w:p>
    <w:p>
      <w:r>
        <w:t xml:space="preserve">допоставкам,  по качеству и количеству продукции (товаров) и т.п., Уставы
</w:t>
      </w:r>
    </w:p>
    <w:p>
      <w:r>
        <w:t xml:space="preserve">и Кодексы видов транспорта и др.
</w:t>
      </w:r>
    </w:p>
    <w:p>
      <w:r>
        <w:t xml:space="preserve">- в обоснованной претензии существо требований должно быть изложено
</w:t>
      </w:r>
    </w:p>
    <w:p>
      <w:r>
        <w:t xml:space="preserve">в жесткой (но вежливой!) форме, с четкой позицией (без или-или) с предуп-
</w:t>
      </w:r>
    </w:p>
    <w:p>
      <w:r>
        <w:t xml:space="preserve">реждением  о  последующем обращении за защитой своих моральных и имущест-
</w:t>
      </w:r>
    </w:p>
    <w:p>
      <w:r>
        <w:t xml:space="preserve">венных прав и интересов в арбитражный суд в случае неудовлетворения  пре-
</w:t>
      </w:r>
    </w:p>
    <w:p>
      <w:r>
        <w:t xml:space="preserve">тензии или нерассмотрения ее в установленном порядке (если,  конечно, сам
</w:t>
      </w:r>
    </w:p>
    <w:p>
      <w:r>
        <w:t xml:space="preserve">заявитель "чист" перед адресатом претензии).
</w:t>
      </w:r>
    </w:p>
    <w:p>
      <w:r>
        <w:t xml:space="preserve">- к претензии должны быть приложены документы (копии их),  обосновы-
</w:t>
      </w:r>
    </w:p>
    <w:p>
      <w:r>
        <w:t xml:space="preserve">вающие претензионные требования,  или должна быть ссылка на то,  что  все
</w:t>
      </w:r>
    </w:p>
    <w:p>
      <w:r>
        <w:t xml:space="preserve">документы  (можно  перечислить  их) для рассмотрения претензии у адресата
</w:t>
      </w:r>
    </w:p>
    <w:p>
      <w:r>
        <w:t xml:space="preserve">имеются.
</w:t>
      </w:r>
    </w:p>
    <w:p>
      <w:r>
        <w:t xml:space="preserve">У заявителя обязательно должен остаться "след" о направлении претен-
</w:t>
      </w:r>
    </w:p>
    <w:p>
      <w:r>
        <w:t xml:space="preserve">зии:  квитанция об отсылке заказного (или с уведомлением о вручении) поч-
</w:t>
      </w:r>
    </w:p>
    <w:p>
      <w:r>
        <w:t xml:space="preserve">тового  отправления  или  отметка  (со входящим номером и датой,  печатью
</w:t>
      </w:r>
    </w:p>
    <w:p>
      <w:r>
        <w:t xml:space="preserve">(штампом), подписью должностного лица) организации - адресата о получении
</w:t>
      </w:r>
    </w:p>
    <w:p>
      <w:r>
        <w:t xml:space="preserve">материалов претензии (на другом экземпляре претензии).
</w:t>
      </w:r>
    </w:p>
    <w:p>
      <w:r>
        <w:t xml:space="preserve">По получении неудовлетворительного ответа или  истечения  (с  учетом
</w:t>
      </w:r>
    </w:p>
    <w:p>
      <w:r>
        <w:t xml:space="preserve">пробега  почты) установленного срока на рассмотрение претензии (в настоя-
</w:t>
      </w:r>
    </w:p>
    <w:p>
      <w:r>
        <w:t xml:space="preserve">щее время общий срок - один месяц) необходимо  не  затягивать  разрешения
</w:t>
      </w:r>
    </w:p>
    <w:p>
      <w:r>
        <w:t xml:space="preserve">вопроса,  а  либо  в установленном порядке (общий срок исковой давности в
</w:t>
      </w:r>
    </w:p>
    <w:p>
      <w:r>
        <w:t xml:space="preserve">настоящее время - 3 года) заявить иск в арбитражный суд,  либо снять воп-
</w:t>
      </w:r>
    </w:p>
    <w:p>
      <w:r>
        <w:t xml:space="preserve">рос с рассмотрения (если,  конечно, не требуются дальнейшие уточнения по-
</w:t>
      </w:r>
    </w:p>
    <w:p>
      <w:r>
        <w:t xml:space="preserve">зиций сторон!)
</w:t>
      </w:r>
    </w:p>
    <w:p>
      <w:r>
        <w:t xml:space="preserve">Текст самой  претензии  рекомендуется  ограничить объемом 1,5-2 стр.
</w:t>
      </w:r>
    </w:p>
    <w:p>
      <w:r>
        <w:t xml:space="preserve">четкого машинописного текста.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2023-10-10T09:38:58.009Z</dcterms:created>
  <dcterms:modified xsi:type="dcterms:W3CDTF">2023-10-10T09:38:58.009Z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